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1D" w:rsidRPr="001153FF" w:rsidRDefault="00036EA6">
      <w:pPr>
        <w:rPr>
          <w:b/>
          <w:sz w:val="40"/>
          <w:szCs w:val="40"/>
        </w:rPr>
      </w:pPr>
      <w:r w:rsidRPr="001153FF">
        <w:rPr>
          <w:b/>
          <w:sz w:val="40"/>
          <w:szCs w:val="40"/>
        </w:rPr>
        <w:t>Programm zur Förderung junger Familien in der Gemeinde Gemmerich</w:t>
      </w:r>
    </w:p>
    <w:p w:rsidR="00036EA6" w:rsidRDefault="00036EA6"/>
    <w:p w:rsidR="00036EA6" w:rsidRPr="00B161DE" w:rsidRDefault="00036EA6">
      <w:pPr>
        <w:rPr>
          <w:b/>
        </w:rPr>
      </w:pPr>
      <w:r w:rsidRPr="00B161DE">
        <w:rPr>
          <w:b/>
        </w:rPr>
        <w:t>§1 Zweckbestimmung</w:t>
      </w:r>
    </w:p>
    <w:p w:rsidR="00036EA6" w:rsidRDefault="00036EA6" w:rsidP="00036EA6">
      <w:pPr>
        <w:pStyle w:val="Listenabsatz"/>
        <w:numPr>
          <w:ilvl w:val="0"/>
          <w:numId w:val="2"/>
        </w:numPr>
      </w:pPr>
      <w:r>
        <w:t>Die Gemeinde Gemmerich beabsichtigt, der negativen Bilanz der allgemeinen Bevölkerungsentwicklung im Gemeindegebiet entgegenzuwirken und u.a. mittels einer gezielten Förderung die Auswirkungen dieser Bevölkerungsentwicklung tendenziell abzumildern.</w:t>
      </w:r>
    </w:p>
    <w:p w:rsidR="00036EA6" w:rsidRDefault="00036EA6" w:rsidP="00036EA6">
      <w:pPr>
        <w:pStyle w:val="Listenabsatz"/>
        <w:numPr>
          <w:ilvl w:val="0"/>
          <w:numId w:val="2"/>
        </w:numPr>
      </w:pPr>
      <w:r>
        <w:t xml:space="preserve">Dabei sollen Anreize geschaffen werden, dass junge Familien, d.h. Familien mit minderjährigen Kindern bzw. mit Kindern in der Ausbildung </w:t>
      </w:r>
      <w:r w:rsidR="00B161DE">
        <w:t xml:space="preserve">bis zum 18. Lebensjahr </w:t>
      </w:r>
      <w:r>
        <w:t xml:space="preserve">(Berufsausbildung, Studium, </w:t>
      </w:r>
      <w:proofErr w:type="spellStart"/>
      <w:r>
        <w:t>us.w</w:t>
      </w:r>
      <w:proofErr w:type="spellEnd"/>
      <w:r>
        <w:t>.) im Gemeindegebiet verbleiben oder aber ins Gemeindegebiet zuwandern.</w:t>
      </w:r>
    </w:p>
    <w:p w:rsidR="00036EA6" w:rsidRDefault="00036EA6" w:rsidP="00036EA6">
      <w:pPr>
        <w:pStyle w:val="Listenabsatz"/>
        <w:numPr>
          <w:ilvl w:val="0"/>
          <w:numId w:val="2"/>
        </w:numPr>
      </w:pPr>
      <w:r>
        <w:t>Fö</w:t>
      </w:r>
      <w:r w:rsidR="00B161DE">
        <w:t>rderfäh</w:t>
      </w:r>
      <w:r>
        <w:t>ige Objekte sind:</w:t>
      </w:r>
    </w:p>
    <w:p w:rsidR="00036EA6" w:rsidRDefault="00036EA6" w:rsidP="00036EA6">
      <w:pPr>
        <w:pStyle w:val="Listenabsatz"/>
        <w:numPr>
          <w:ilvl w:val="0"/>
          <w:numId w:val="3"/>
        </w:numPr>
      </w:pPr>
      <w:r>
        <w:t xml:space="preserve">Wohnhausneubauten auf </w:t>
      </w:r>
      <w:r w:rsidR="00B161DE">
        <w:t xml:space="preserve">einem </w:t>
      </w:r>
      <w:r>
        <w:t>von der Gem</w:t>
      </w:r>
      <w:r w:rsidR="00B161DE">
        <w:t>einde erworbenen Baugrundstück</w:t>
      </w:r>
    </w:p>
    <w:p w:rsidR="00036EA6" w:rsidRDefault="00036EA6" w:rsidP="00036EA6">
      <w:pPr>
        <w:pStyle w:val="Listenabsatz"/>
        <w:numPr>
          <w:ilvl w:val="0"/>
          <w:numId w:val="3"/>
        </w:numPr>
      </w:pPr>
      <w:r>
        <w:t>Kauf von älteren Bausubstanzen in der geschlossenen Ortslage der Gemeinde Gemmerich welche leer stehen.</w:t>
      </w:r>
      <w:r w:rsidR="00676190">
        <w:t xml:space="preserve"> Der Leerstand ist bei Antragstellung nachzuweisen oder auf geeignete Art und Weise glaubhaft zu machen. </w:t>
      </w:r>
    </w:p>
    <w:p w:rsidR="00036EA6" w:rsidRDefault="00036EA6"/>
    <w:p w:rsidR="00036EA6" w:rsidRPr="00B161DE" w:rsidRDefault="00036EA6">
      <w:pPr>
        <w:rPr>
          <w:b/>
        </w:rPr>
      </w:pPr>
      <w:r>
        <w:t xml:space="preserve"> </w:t>
      </w:r>
      <w:r w:rsidRPr="00B161DE">
        <w:rPr>
          <w:b/>
        </w:rPr>
        <w:t>§ 2 Gegenstand der Förderung</w:t>
      </w:r>
    </w:p>
    <w:p w:rsidR="00036EA6" w:rsidRDefault="00036EA6" w:rsidP="00036EA6">
      <w:pPr>
        <w:pStyle w:val="Listenabsatz"/>
        <w:numPr>
          <w:ilvl w:val="0"/>
          <w:numId w:val="1"/>
        </w:numPr>
      </w:pPr>
      <w:r>
        <w:t>Die Gemeinde Gemmerich fördert mit einem Zuschuss den Bau eines Wohnhauses auf einem gemeindlich erworbenen Baugrundstück. Das errichtete Wohneigentum muss nachweislich als Hauptwohnsitz genutzt werden.</w:t>
      </w:r>
    </w:p>
    <w:p w:rsidR="00036EA6" w:rsidRDefault="00036EA6" w:rsidP="00036EA6">
      <w:pPr>
        <w:pStyle w:val="Listenabsatz"/>
        <w:numPr>
          <w:ilvl w:val="0"/>
          <w:numId w:val="1"/>
        </w:numPr>
      </w:pPr>
      <w:r>
        <w:t>Junge Familien, die innerhalb des Gemeindegebietes leer stehende Objekte  zur dauerhaften eigenen unmittelbaren Nutzung erwerben, erhalten einen einmaligen Zuschuss.</w:t>
      </w:r>
    </w:p>
    <w:p w:rsidR="00676190" w:rsidRDefault="00676190" w:rsidP="00676190"/>
    <w:p w:rsidR="00676190" w:rsidRPr="00B161DE" w:rsidRDefault="00676190" w:rsidP="00676190">
      <w:pPr>
        <w:rPr>
          <w:b/>
        </w:rPr>
      </w:pPr>
      <w:r w:rsidRPr="00B161DE">
        <w:rPr>
          <w:b/>
        </w:rPr>
        <w:t>§ 3 Antragsberechtigung</w:t>
      </w:r>
    </w:p>
    <w:p w:rsidR="00676190" w:rsidRDefault="00676190" w:rsidP="00676190">
      <w:pPr>
        <w:pStyle w:val="Listenabsatz"/>
        <w:numPr>
          <w:ilvl w:val="0"/>
          <w:numId w:val="5"/>
        </w:numPr>
      </w:pPr>
      <w:r>
        <w:t>Antragsberechtigt ist jede natürliche Person, die</w:t>
      </w:r>
      <w:r w:rsidR="001153FF">
        <w:t xml:space="preserve"> als Bauherr zum Zwecke des B</w:t>
      </w:r>
      <w:r>
        <w:t>aues von selbst genutztem Wohneigentum ein gemeindliches Grundstück erworben hat und darauf ein Wohngebäude errichtet.</w:t>
      </w:r>
    </w:p>
    <w:p w:rsidR="00676190" w:rsidRDefault="00676190" w:rsidP="00676190">
      <w:pPr>
        <w:pStyle w:val="Listenabsatz"/>
        <w:numPr>
          <w:ilvl w:val="0"/>
          <w:numId w:val="5"/>
        </w:numPr>
      </w:pPr>
      <w:r>
        <w:t>Junge Familien, die innerhalb des Gemeindegebietes leer stehende Objekte im Sinne dieses Programmes zur dauerhaften eigenen Nutzung erwerben.</w:t>
      </w:r>
    </w:p>
    <w:p w:rsidR="00676190" w:rsidRDefault="00676190" w:rsidP="00676190">
      <w:pPr>
        <w:pStyle w:val="Listenabsatz"/>
        <w:numPr>
          <w:ilvl w:val="0"/>
          <w:numId w:val="5"/>
        </w:numPr>
      </w:pPr>
      <w:r>
        <w:t>Juristische Personen und Bauträger sind von der Förderung ausgeschlossen.</w:t>
      </w:r>
    </w:p>
    <w:p w:rsidR="00676190" w:rsidRDefault="00676190" w:rsidP="00676190">
      <w:pPr>
        <w:pStyle w:val="Listenabsatz"/>
        <w:numPr>
          <w:ilvl w:val="0"/>
          <w:numId w:val="5"/>
        </w:numPr>
      </w:pPr>
      <w:r>
        <w:t>Überlassung von Wohneigentum ist von der Förderung ausgeschlossen</w:t>
      </w:r>
    </w:p>
    <w:p w:rsidR="00676190" w:rsidRDefault="00676190" w:rsidP="00676190">
      <w:pPr>
        <w:pStyle w:val="Listenabsatz"/>
        <w:numPr>
          <w:ilvl w:val="0"/>
          <w:numId w:val="5"/>
        </w:numPr>
      </w:pPr>
      <w:r>
        <w:t>Die Erwerber bzw. Antragsteller dürfen noch kein Wohngebäude bzw. keine Eigentumswohnung im Gemeindegebiet Gemmerich im Eigentum haben. Dies ist schriftlich bei Antragstellung zu erklären.</w:t>
      </w:r>
    </w:p>
    <w:p w:rsidR="00B161DE" w:rsidRDefault="00B161DE">
      <w:pPr>
        <w:rPr>
          <w:vertAlign w:val="subscript"/>
        </w:rPr>
      </w:pPr>
      <w:r>
        <w:rPr>
          <w:vertAlign w:val="subscript"/>
        </w:rPr>
        <w:br w:type="page"/>
      </w:r>
    </w:p>
    <w:p w:rsidR="00676190" w:rsidRPr="00B161DE" w:rsidRDefault="00676190" w:rsidP="00676190">
      <w:pPr>
        <w:rPr>
          <w:b/>
        </w:rPr>
      </w:pPr>
      <w:r w:rsidRPr="00B161DE">
        <w:rPr>
          <w:b/>
        </w:rPr>
        <w:lastRenderedPageBreak/>
        <w:t>§ 4 besondere Antragsvoraussetzungen</w:t>
      </w:r>
    </w:p>
    <w:p w:rsidR="00676190" w:rsidRDefault="00E41229" w:rsidP="00676190">
      <w:pPr>
        <w:pStyle w:val="Listenabsatz"/>
        <w:numPr>
          <w:ilvl w:val="0"/>
          <w:numId w:val="6"/>
        </w:numPr>
      </w:pPr>
      <w:r>
        <w:t xml:space="preserve">Der/die Erwerber/in </w:t>
      </w:r>
      <w:proofErr w:type="spellStart"/>
      <w:r>
        <w:t>muss</w:t>
      </w:r>
      <w:proofErr w:type="spellEnd"/>
      <w:r>
        <w:t>/müssen zum Zeitpunkt des Erwerbs bzw. spätestens zum Zeitpunkt der Antragstellung bereits mindestens ein minderjähriges bzw. in Ausbildung befindliches kindergeldbe</w:t>
      </w:r>
      <w:r w:rsidR="00B161DE">
        <w:t xml:space="preserve">rechtigtes </w:t>
      </w:r>
      <w:r>
        <w:t xml:space="preserve"> Kind haben. Bei späterem Familienzuwachs innerhalb von 5 Jahren nach Erwerb des Objektes bzw. des Baugrundstückes</w:t>
      </w:r>
      <w:r w:rsidR="001153FF">
        <w:t xml:space="preserve"> kann</w:t>
      </w:r>
      <w:r>
        <w:t xml:space="preserve"> ein nachträglicher Antrag auf Förderung nach diesem Programm gestellt werden.</w:t>
      </w:r>
    </w:p>
    <w:p w:rsidR="00E41229" w:rsidRDefault="00E41229" w:rsidP="00E41229">
      <w:pPr>
        <w:pStyle w:val="Listenabsatz"/>
        <w:numPr>
          <w:ilvl w:val="0"/>
          <w:numId w:val="6"/>
        </w:numPr>
      </w:pPr>
      <w:r>
        <w:t>Der Antragsteller muss das Wohneigentum, beginnend mit dem Zeitpunkt der Bezugsfertigkeit, über einen Zeitraum von 10 Jahren als Hauptwohnsitz bewohnen.</w:t>
      </w:r>
    </w:p>
    <w:p w:rsidR="00E41229" w:rsidRDefault="00E41229" w:rsidP="00E41229">
      <w:pPr>
        <w:pStyle w:val="Listenabsatz"/>
      </w:pPr>
      <w:r>
        <w:t>Die 10-jährige Bindungsfrist beginnt mit dem Tag des Einzuges.</w:t>
      </w:r>
    </w:p>
    <w:p w:rsidR="00E41229" w:rsidRDefault="00E41229" w:rsidP="00E41229"/>
    <w:p w:rsidR="009E2FFE" w:rsidRDefault="009E2FFE" w:rsidP="00E41229"/>
    <w:p w:rsidR="00E41229" w:rsidRPr="00B161DE" w:rsidRDefault="00E41229" w:rsidP="00E41229">
      <w:pPr>
        <w:rPr>
          <w:b/>
        </w:rPr>
      </w:pPr>
      <w:r w:rsidRPr="00B161DE">
        <w:rPr>
          <w:b/>
        </w:rPr>
        <w:t>§ 5 Umfang der Förderung</w:t>
      </w:r>
    </w:p>
    <w:p w:rsidR="00E41229" w:rsidRDefault="00E41229" w:rsidP="00231AAC">
      <w:pPr>
        <w:pStyle w:val="Listenabsatz"/>
      </w:pPr>
      <w:r>
        <w:t xml:space="preserve">Beim Bau eines Wohnhauses nach Kauf eines gemeindeeigenen Baugrundstückes </w:t>
      </w:r>
      <w:r w:rsidR="001B38B3">
        <w:t>erhält der/die Antragsteller/in eine Familienförderung in Höhe von 3.000 € und</w:t>
      </w:r>
      <w:r>
        <w:t xml:space="preserve"> beim Kauf eine leer stehenden Objektes  erhält der</w:t>
      </w:r>
      <w:r w:rsidR="001B38B3">
        <w:t>/die</w:t>
      </w:r>
      <w:r>
        <w:t xml:space="preserve"> Antragsteller</w:t>
      </w:r>
      <w:r w:rsidR="001B38B3">
        <w:t>/in</w:t>
      </w:r>
      <w:r>
        <w:t xml:space="preserve"> eine</w:t>
      </w:r>
      <w:r w:rsidR="001B38B3">
        <w:t xml:space="preserve"> Familienförderung in Höhe von 5</w:t>
      </w:r>
      <w:r>
        <w:t>.000 € wenn die Voraussetzungen aus § 3-4 zutreffen.</w:t>
      </w:r>
    </w:p>
    <w:p w:rsidR="00231AAC" w:rsidRDefault="00231AAC" w:rsidP="00231AAC"/>
    <w:p w:rsidR="009E2FFE" w:rsidRDefault="009E2FFE" w:rsidP="00231AAC"/>
    <w:p w:rsidR="00231AAC" w:rsidRPr="00B161DE" w:rsidRDefault="00231AAC" w:rsidP="00231AAC">
      <w:pPr>
        <w:rPr>
          <w:b/>
        </w:rPr>
      </w:pPr>
      <w:r w:rsidRPr="00B161DE">
        <w:rPr>
          <w:b/>
        </w:rPr>
        <w:t>§ 6 Rückzahlung der Förderung</w:t>
      </w:r>
    </w:p>
    <w:p w:rsidR="00231AAC" w:rsidRDefault="00231AAC" w:rsidP="00231AAC">
      <w:pPr>
        <w:pStyle w:val="Listenabsatz"/>
        <w:numPr>
          <w:ilvl w:val="0"/>
          <w:numId w:val="8"/>
        </w:numPr>
      </w:pPr>
      <w:r>
        <w:t xml:space="preserve">Der Zuschuss ist in voller Höhe zurückzuzahlen, wenn der /die Antragsteller das geförderte Objekt innerhalb von 10 Jahren ganz oder teilweise veräußern, aufteilen oder einer </w:t>
      </w:r>
      <w:r w:rsidR="001153FF">
        <w:t>anderen Nutzung (Vermietung us</w:t>
      </w:r>
      <w:r>
        <w:t>w.)  zuführen.</w:t>
      </w:r>
    </w:p>
    <w:p w:rsidR="00231AAC" w:rsidRDefault="00231AAC" w:rsidP="00231AAC">
      <w:pPr>
        <w:pStyle w:val="Listenabsatz"/>
        <w:numPr>
          <w:ilvl w:val="0"/>
          <w:numId w:val="8"/>
        </w:numPr>
      </w:pPr>
      <w:r>
        <w:t>Bei Todesfall des/der Antragsteller(s) wird auf den Rückzahlungsanspruch verzichtet.</w:t>
      </w:r>
    </w:p>
    <w:p w:rsidR="00231AAC" w:rsidRDefault="00231AAC" w:rsidP="00231AAC"/>
    <w:p w:rsidR="009E2FFE" w:rsidRDefault="009E2FFE" w:rsidP="00231AAC"/>
    <w:p w:rsidR="00231AAC" w:rsidRPr="00B161DE" w:rsidRDefault="00231AAC" w:rsidP="00231AAC">
      <w:pPr>
        <w:rPr>
          <w:b/>
        </w:rPr>
      </w:pPr>
      <w:r w:rsidRPr="00B161DE">
        <w:rPr>
          <w:b/>
        </w:rPr>
        <w:t>§ 7 Verfahren</w:t>
      </w:r>
    </w:p>
    <w:p w:rsidR="00231AAC" w:rsidRDefault="00231AAC" w:rsidP="00231AAC">
      <w:pPr>
        <w:pStyle w:val="Listenabsatz"/>
        <w:numPr>
          <w:ilvl w:val="0"/>
          <w:numId w:val="9"/>
        </w:numPr>
      </w:pPr>
      <w:r>
        <w:t xml:space="preserve">Für den Antrag </w:t>
      </w:r>
      <w:r w:rsidR="00A56B75">
        <w:t>ist formlos schriftlich an die G</w:t>
      </w:r>
      <w:r>
        <w:t>emeinde Gemmeric</w:t>
      </w:r>
      <w:r w:rsidR="00A56B75">
        <w:t>h zu stellen</w:t>
      </w:r>
      <w:r>
        <w:t>.</w:t>
      </w:r>
    </w:p>
    <w:p w:rsidR="00231AAC" w:rsidRDefault="00231AAC" w:rsidP="00231AAC">
      <w:pPr>
        <w:pStyle w:val="Listenabsatz"/>
        <w:numPr>
          <w:ilvl w:val="0"/>
          <w:numId w:val="9"/>
        </w:numPr>
      </w:pPr>
      <w:r>
        <w:t>Der Antrag ist spätestens 5 Jahre nach Erwerb des Objektes bzw. Baugrundstückes zu stellen. Maßgebliches Kriterium ist das Datum des Kaufvertrages.</w:t>
      </w:r>
    </w:p>
    <w:p w:rsidR="00231AAC" w:rsidRDefault="00231AAC" w:rsidP="00231AAC">
      <w:pPr>
        <w:pStyle w:val="Listenabsatz"/>
        <w:numPr>
          <w:ilvl w:val="0"/>
          <w:numId w:val="9"/>
        </w:numPr>
      </w:pPr>
      <w:r>
        <w:t>Der Zuschuss wird ausgezahlt,  wenn das Objekt bezugsfertig ist und der Gemeinderat in seiner Sitzung die Genehmigung zur Auszahlung erteilt hat.</w:t>
      </w:r>
    </w:p>
    <w:p w:rsidR="00231AAC" w:rsidRDefault="00231AAC" w:rsidP="00231AAC">
      <w:pPr>
        <w:pStyle w:val="Listenabsatz"/>
        <w:numPr>
          <w:ilvl w:val="0"/>
          <w:numId w:val="9"/>
        </w:numPr>
      </w:pPr>
      <w:r>
        <w:t>Die Förderung durch die Gemeinde Gemmerich ist freiwillig.</w:t>
      </w:r>
    </w:p>
    <w:p w:rsidR="00231AAC" w:rsidRDefault="00231AAC" w:rsidP="00231AAC">
      <w:pPr>
        <w:pStyle w:val="Listenabsatz"/>
      </w:pPr>
      <w:r>
        <w:t>Es besteht kein Rechtsanspruch.</w:t>
      </w:r>
    </w:p>
    <w:p w:rsidR="00B161DE" w:rsidRDefault="00B161DE">
      <w:r>
        <w:br w:type="page"/>
      </w:r>
    </w:p>
    <w:p w:rsidR="00231AAC" w:rsidRDefault="00231AAC" w:rsidP="00231AAC"/>
    <w:p w:rsidR="00231AAC" w:rsidRPr="00B161DE" w:rsidRDefault="00231AAC" w:rsidP="00231AAC">
      <w:pPr>
        <w:rPr>
          <w:b/>
        </w:rPr>
      </w:pPr>
      <w:r w:rsidRPr="00B161DE">
        <w:rPr>
          <w:b/>
        </w:rPr>
        <w:t>§8 Inkrafttreten</w:t>
      </w:r>
    </w:p>
    <w:p w:rsidR="00B161DE" w:rsidRDefault="00B161DE" w:rsidP="00B161DE">
      <w:pPr>
        <w:ind w:left="705"/>
      </w:pPr>
      <w:r>
        <w:t>Die Familienförderrichtlinien der Gemeinde Gemmerich</w:t>
      </w:r>
      <w:r w:rsidR="00A56B75">
        <w:t xml:space="preserve"> treten rückwirkend zum 1.1.2017</w:t>
      </w:r>
      <w:r>
        <w:t xml:space="preserve"> in Kraft.</w:t>
      </w:r>
    </w:p>
    <w:p w:rsidR="00B161DE" w:rsidRDefault="00B161DE" w:rsidP="00B161DE"/>
    <w:p w:rsidR="00B161DE" w:rsidRDefault="00B161DE" w:rsidP="00B161DE"/>
    <w:p w:rsidR="00B161DE" w:rsidRDefault="00B161DE" w:rsidP="00B161DE"/>
    <w:p w:rsidR="00B161DE" w:rsidRDefault="00B161DE" w:rsidP="00B161DE">
      <w:r>
        <w:t xml:space="preserve">Gemeinde Gemmerich, den      </w:t>
      </w:r>
      <w:r w:rsidR="001B38B3">
        <w:t>27</w:t>
      </w:r>
      <w:r>
        <w:t xml:space="preserve"> . </w:t>
      </w:r>
      <w:r w:rsidR="001B38B3">
        <w:t>April</w:t>
      </w:r>
      <w:r>
        <w:t xml:space="preserve"> .  2017</w:t>
      </w:r>
    </w:p>
    <w:p w:rsidR="00B161DE" w:rsidRDefault="00B161DE" w:rsidP="00B161DE"/>
    <w:p w:rsidR="00B161DE" w:rsidRDefault="00B161DE" w:rsidP="00B161DE">
      <w:r>
        <w:t>___________________________________</w:t>
      </w:r>
      <w:r>
        <w:tab/>
      </w:r>
      <w:r>
        <w:tab/>
        <w:t>(</w:t>
      </w:r>
      <w:proofErr w:type="spellStart"/>
      <w:r>
        <w:t>l.S</w:t>
      </w:r>
      <w:proofErr w:type="spellEnd"/>
      <w:r>
        <w:t>.)</w:t>
      </w:r>
    </w:p>
    <w:p w:rsidR="00B161DE" w:rsidRDefault="00B161DE" w:rsidP="00B161DE">
      <w:r>
        <w:t>Bernd Hartmann, Ortsbürgermeister</w:t>
      </w:r>
    </w:p>
    <w:p w:rsidR="00231AAC" w:rsidRDefault="00231AAC" w:rsidP="00231AAC">
      <w:r>
        <w:t xml:space="preserve"> </w:t>
      </w:r>
      <w:bookmarkStart w:id="0" w:name="_GoBack"/>
      <w:bookmarkEnd w:id="0"/>
    </w:p>
    <w:p w:rsidR="00E41229" w:rsidRDefault="00E41229" w:rsidP="00E41229">
      <w:pPr>
        <w:pStyle w:val="Listenabsatz"/>
      </w:pPr>
    </w:p>
    <w:sectPr w:rsidR="00E41229" w:rsidSect="00B21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7F5"/>
    <w:multiLevelType w:val="hybridMultilevel"/>
    <w:tmpl w:val="5E345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472C"/>
    <w:multiLevelType w:val="hybridMultilevel"/>
    <w:tmpl w:val="82128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46A8"/>
    <w:multiLevelType w:val="hybridMultilevel"/>
    <w:tmpl w:val="56D49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3AD"/>
    <w:multiLevelType w:val="hybridMultilevel"/>
    <w:tmpl w:val="8898AE94"/>
    <w:lvl w:ilvl="0" w:tplc="9BF4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F3267"/>
    <w:multiLevelType w:val="hybridMultilevel"/>
    <w:tmpl w:val="BCE65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555E9"/>
    <w:multiLevelType w:val="hybridMultilevel"/>
    <w:tmpl w:val="75084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86F79"/>
    <w:multiLevelType w:val="hybridMultilevel"/>
    <w:tmpl w:val="74567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52326"/>
    <w:multiLevelType w:val="hybridMultilevel"/>
    <w:tmpl w:val="7840C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C7408"/>
    <w:multiLevelType w:val="hybridMultilevel"/>
    <w:tmpl w:val="14660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A6"/>
    <w:rsid w:val="00036EA6"/>
    <w:rsid w:val="001153FF"/>
    <w:rsid w:val="001B38B3"/>
    <w:rsid w:val="00231AAC"/>
    <w:rsid w:val="00363C35"/>
    <w:rsid w:val="00471620"/>
    <w:rsid w:val="004E4EBF"/>
    <w:rsid w:val="005E2777"/>
    <w:rsid w:val="00676190"/>
    <w:rsid w:val="009E2FFE"/>
    <w:rsid w:val="00A56B75"/>
    <w:rsid w:val="00B161DE"/>
    <w:rsid w:val="00B21A1D"/>
    <w:rsid w:val="00E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Bernd Hartmann</cp:lastModifiedBy>
  <cp:revision>4</cp:revision>
  <dcterms:created xsi:type="dcterms:W3CDTF">2017-03-24T07:10:00Z</dcterms:created>
  <dcterms:modified xsi:type="dcterms:W3CDTF">2017-06-01T06:07:00Z</dcterms:modified>
</cp:coreProperties>
</file>